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43" w:rsidRDefault="00646943">
      <w:pPr>
        <w:pStyle w:val="GvdeMetni"/>
        <w:rPr>
          <w:rFonts w:ascii="Times New Roman"/>
          <w:sz w:val="20"/>
        </w:rPr>
      </w:pPr>
    </w:p>
    <w:p w:rsidR="00646943" w:rsidRDefault="00646943">
      <w:pPr>
        <w:pStyle w:val="GvdeMetni"/>
        <w:spacing w:before="3"/>
        <w:rPr>
          <w:rFonts w:ascii="Times New Roman"/>
          <w:sz w:val="20"/>
        </w:rPr>
      </w:pPr>
    </w:p>
    <w:p w:rsidR="00646943" w:rsidRDefault="00646943">
      <w:pPr>
        <w:pStyle w:val="GvdeMetni"/>
        <w:ind w:left="4704"/>
        <w:rPr>
          <w:rFonts w:ascii="Times New Roman"/>
          <w:sz w:val="20"/>
        </w:rPr>
      </w:pPr>
      <w:r w:rsidRPr="00646943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214.3pt;margin-top:389.9pt;width:999pt;height:44pt;rotation:306;z-index:-15808512;mso-position-horizontal-relative:page;mso-position-vertical-relative:page" fillcolor="black" stroked="f">
            <o:extrusion v:ext="view" autorotationcenter="t"/>
            <v:textpath style="font-family:&quot;Arial&quot;;font-size:44pt;font-weight:bold;v-text-kern:t;mso-text-shadow:auto" string="676292589 - 676292589 - 676292589 - 676292589"/>
            <w10:wrap anchorx="page" anchory="page"/>
          </v:shape>
        </w:pict>
      </w:r>
      <w:r w:rsidR="001D6A5B"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596809" cy="78638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809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6943" w:rsidRDefault="00646943">
      <w:pPr>
        <w:pStyle w:val="GvdeMetni"/>
        <w:rPr>
          <w:rFonts w:ascii="Times New Roman"/>
          <w:sz w:val="20"/>
        </w:rPr>
      </w:pPr>
    </w:p>
    <w:p w:rsidR="00646943" w:rsidRDefault="00646943">
      <w:pPr>
        <w:pStyle w:val="GvdeMetni"/>
        <w:spacing w:before="7"/>
        <w:rPr>
          <w:rFonts w:ascii="Times New Roman"/>
          <w:sz w:val="22"/>
        </w:rPr>
      </w:pPr>
    </w:p>
    <w:p w:rsidR="00646943" w:rsidRDefault="001D6A5B">
      <w:pPr>
        <w:spacing w:before="44"/>
        <w:ind w:left="1165" w:right="1320"/>
        <w:jc w:val="center"/>
        <w:rPr>
          <w:b/>
          <w:sz w:val="28"/>
        </w:rPr>
      </w:pPr>
      <w:r>
        <w:rPr>
          <w:b/>
          <w:sz w:val="28"/>
        </w:rPr>
        <w:t>TÜRKİYE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BİLİMSEL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TEKNOLOJİK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ARAŞTIRMA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KURUMU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BAŞKANLIĞI</w:t>
      </w:r>
    </w:p>
    <w:p w:rsidR="00646943" w:rsidRDefault="00646943">
      <w:pPr>
        <w:pStyle w:val="GvdeMetni"/>
        <w:spacing w:before="4"/>
        <w:rPr>
          <w:b/>
          <w:sz w:val="22"/>
        </w:rPr>
      </w:pPr>
    </w:p>
    <w:p w:rsidR="00646943" w:rsidRDefault="001D6A5B">
      <w:pPr>
        <w:ind w:left="1165" w:right="1317"/>
        <w:jc w:val="center"/>
        <w:rPr>
          <w:b/>
          <w:sz w:val="32"/>
        </w:rPr>
      </w:pPr>
      <w:r>
        <w:rPr>
          <w:b/>
          <w:sz w:val="32"/>
        </w:rPr>
        <w:t>Bilim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ve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Toplum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Başkanlığı</w:t>
      </w:r>
    </w:p>
    <w:p w:rsidR="00646943" w:rsidRDefault="00646943">
      <w:pPr>
        <w:pStyle w:val="GvdeMetni"/>
        <w:spacing w:before="8"/>
        <w:rPr>
          <w:b/>
          <w:sz w:val="41"/>
        </w:rPr>
      </w:pPr>
    </w:p>
    <w:p w:rsidR="00646943" w:rsidRDefault="001D6A5B">
      <w:pPr>
        <w:ind w:left="1165" w:right="1306"/>
        <w:jc w:val="center"/>
        <w:rPr>
          <w:b/>
          <w:sz w:val="52"/>
        </w:rPr>
      </w:pPr>
      <w:r>
        <w:rPr>
          <w:b/>
          <w:sz w:val="52"/>
        </w:rPr>
        <w:t>4006</w:t>
      </w:r>
    </w:p>
    <w:p w:rsidR="00646943" w:rsidRDefault="001D6A5B">
      <w:pPr>
        <w:spacing w:before="53" w:line="439" w:lineRule="exact"/>
        <w:ind w:left="82"/>
        <w:jc w:val="center"/>
        <w:rPr>
          <w:b/>
          <w:sz w:val="36"/>
        </w:rPr>
      </w:pPr>
      <w:r>
        <w:rPr>
          <w:b/>
          <w:sz w:val="36"/>
        </w:rPr>
        <w:t>4006-TÜBİTAK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Bilim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Fuarları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Destekleme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Programı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11.</w:t>
      </w:r>
    </w:p>
    <w:p w:rsidR="00646943" w:rsidRDefault="001D6A5B">
      <w:pPr>
        <w:ind w:left="10"/>
        <w:jc w:val="center"/>
        <w:rPr>
          <w:b/>
          <w:sz w:val="36"/>
        </w:rPr>
      </w:pPr>
      <w:r>
        <w:rPr>
          <w:b/>
          <w:sz w:val="36"/>
        </w:rPr>
        <w:t>Dönem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Çağrıları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Yayınlandı!</w:t>
      </w:r>
    </w:p>
    <w:p w:rsidR="00646943" w:rsidRDefault="001D6A5B">
      <w:pPr>
        <w:pStyle w:val="GvdeMetni"/>
        <w:spacing w:before="316" w:line="249" w:lineRule="auto"/>
        <w:ind w:left="686" w:right="812" w:hanging="10"/>
        <w:jc w:val="both"/>
      </w:pPr>
      <w:r>
        <w:t>Milli Teknoloji Hamlesi çerçevesinde ülkemizin emin adımlarla ilerlediği</w:t>
      </w:r>
      <w:r>
        <w:rPr>
          <w:spacing w:val="1"/>
        </w:rPr>
        <w:t xml:space="preserve"> </w:t>
      </w:r>
      <w:r>
        <w:t>bilim ve teknoloji</w:t>
      </w:r>
      <w:r>
        <w:rPr>
          <w:spacing w:val="1"/>
        </w:rPr>
        <w:t xml:space="preserve"> </w:t>
      </w:r>
      <w:r>
        <w:t>yolculuğunda</w:t>
      </w:r>
      <w:r>
        <w:rPr>
          <w:spacing w:val="1"/>
        </w:rPr>
        <w:t xml:space="preserve"> </w:t>
      </w:r>
      <w:r>
        <w:t>geleceğimizin</w:t>
      </w:r>
      <w:r>
        <w:rPr>
          <w:spacing w:val="1"/>
        </w:rPr>
        <w:t xml:space="preserve"> </w:t>
      </w:r>
      <w:r>
        <w:t>teminatı</w:t>
      </w:r>
      <w:r>
        <w:rPr>
          <w:spacing w:val="1"/>
        </w:rPr>
        <w:t xml:space="preserve"> </w:t>
      </w:r>
      <w:r>
        <w:t>gençlerimizin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proje</w:t>
      </w:r>
      <w:r>
        <w:rPr>
          <w:spacing w:val="1"/>
        </w:rPr>
        <w:t xml:space="preserve"> </w:t>
      </w:r>
      <w:r>
        <w:t>hazırlama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sunma</w:t>
      </w:r>
      <w:r>
        <w:rPr>
          <w:spacing w:val="1"/>
        </w:rPr>
        <w:t xml:space="preserve"> </w:t>
      </w:r>
      <w:r>
        <w:t>deneyimi elde ettikleri 4006-TÜBİTAK</w:t>
      </w:r>
      <w:r>
        <w:rPr>
          <w:spacing w:val="1"/>
        </w:rPr>
        <w:t xml:space="preserve"> </w:t>
      </w:r>
      <w:r>
        <w:t>Bilim Fuarları Destekleme</w:t>
      </w:r>
      <w:r>
        <w:rPr>
          <w:spacing w:val="1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11. dönem</w:t>
      </w:r>
      <w:r>
        <w:rPr>
          <w:spacing w:val="1"/>
        </w:rPr>
        <w:t xml:space="preserve"> </w:t>
      </w:r>
      <w:r>
        <w:t>çağrıları</w:t>
      </w:r>
      <w:r>
        <w:rPr>
          <w:spacing w:val="-1"/>
        </w:rPr>
        <w:t xml:space="preserve"> </w:t>
      </w:r>
      <w:r>
        <w:t>yayınlandı.</w:t>
      </w:r>
    </w:p>
    <w:p w:rsidR="00646943" w:rsidRDefault="00646943">
      <w:pPr>
        <w:pStyle w:val="GvdeMetni"/>
        <w:spacing w:before="4"/>
        <w:rPr>
          <w:sz w:val="26"/>
        </w:rPr>
      </w:pPr>
    </w:p>
    <w:p w:rsidR="00646943" w:rsidRDefault="001D6A5B">
      <w:pPr>
        <w:pStyle w:val="GvdeMetni"/>
        <w:spacing w:before="1" w:line="249" w:lineRule="auto"/>
        <w:ind w:left="686" w:right="939" w:hanging="10"/>
        <w:jc w:val="both"/>
      </w:pPr>
      <w:r>
        <w:rPr>
          <w:spacing w:val="-1"/>
        </w:rPr>
        <w:t>Program</w:t>
      </w:r>
      <w:r>
        <w:rPr>
          <w:spacing w:val="-14"/>
        </w:rPr>
        <w:t xml:space="preserve"> </w:t>
      </w:r>
      <w:r>
        <w:rPr>
          <w:spacing w:val="-1"/>
        </w:rPr>
        <w:t>ile</w:t>
      </w:r>
      <w:r>
        <w:rPr>
          <w:spacing w:val="-14"/>
        </w:rPr>
        <w:t xml:space="preserve"> </w:t>
      </w:r>
      <w:r>
        <w:rPr>
          <w:spacing w:val="-1"/>
        </w:rPr>
        <w:t>5-12.</w:t>
      </w:r>
      <w:r>
        <w:rPr>
          <w:spacing w:val="-12"/>
        </w:rPr>
        <w:t xml:space="preserve"> </w:t>
      </w:r>
      <w:r>
        <w:rPr>
          <w:spacing w:val="-1"/>
        </w:rPr>
        <w:t>sınıf</w:t>
      </w:r>
      <w:r>
        <w:rPr>
          <w:spacing w:val="-13"/>
        </w:rPr>
        <w:t xml:space="preserve"> </w:t>
      </w:r>
      <w:r>
        <w:rPr>
          <w:spacing w:val="-1"/>
        </w:rPr>
        <w:t>öğrencilerinin</w:t>
      </w:r>
      <w:r>
        <w:rPr>
          <w:spacing w:val="-13"/>
        </w:rPr>
        <w:t xml:space="preserve"> </w:t>
      </w:r>
      <w:r>
        <w:rPr>
          <w:spacing w:val="-1"/>
        </w:rPr>
        <w:t>ülkemizin</w:t>
      </w:r>
      <w:r>
        <w:rPr>
          <w:spacing w:val="-13"/>
        </w:rPr>
        <w:t xml:space="preserve"> </w:t>
      </w:r>
      <w:r>
        <w:rPr>
          <w:spacing w:val="-1"/>
        </w:rPr>
        <w:t>öncelikleri</w:t>
      </w:r>
      <w:r>
        <w:rPr>
          <w:spacing w:val="-12"/>
        </w:rPr>
        <w:t xml:space="preserve"> </w:t>
      </w:r>
      <w:r>
        <w:rPr>
          <w:spacing w:val="-1"/>
        </w:rPr>
        <w:t>ve</w:t>
      </w:r>
      <w:r>
        <w:rPr>
          <w:spacing w:val="-15"/>
        </w:rPr>
        <w:t xml:space="preserve"> </w:t>
      </w:r>
      <w:r>
        <w:t>bilim</w:t>
      </w:r>
      <w:r>
        <w:rPr>
          <w:spacing w:val="-12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teknolojideki</w:t>
      </w:r>
      <w:r>
        <w:rPr>
          <w:spacing w:val="-13"/>
        </w:rPr>
        <w:t xml:space="preserve"> </w:t>
      </w:r>
      <w:r>
        <w:t>yönelimler</w:t>
      </w:r>
      <w:r>
        <w:rPr>
          <w:spacing w:val="1"/>
        </w:rPr>
        <w:t xml:space="preserve"> </w:t>
      </w:r>
      <w:r>
        <w:t>doğrultusunda belirlenen tematik konularda hazırladıkları projeler desteklenmektedir. 2013</w:t>
      </w:r>
      <w:r>
        <w:rPr>
          <w:spacing w:val="-52"/>
        </w:rPr>
        <w:t xml:space="preserve"> </w:t>
      </w:r>
      <w:r>
        <w:t xml:space="preserve">yılından itibaren devam eden 4006 </w:t>
      </w:r>
      <w:r>
        <w:t>Bilim Fuarları çerçevesinde bugüne kadar 81 ilimizden</w:t>
      </w:r>
      <w:r>
        <w:rPr>
          <w:spacing w:val="1"/>
        </w:rPr>
        <w:t xml:space="preserve"> </w:t>
      </w:r>
      <w:r>
        <w:t>milyonlarca</w:t>
      </w:r>
      <w:r>
        <w:rPr>
          <w:spacing w:val="-3"/>
        </w:rPr>
        <w:t xml:space="preserve"> </w:t>
      </w:r>
      <w:r>
        <w:t>öğrencimiz</w:t>
      </w:r>
      <w:r>
        <w:rPr>
          <w:spacing w:val="-1"/>
        </w:rPr>
        <w:t xml:space="preserve"> </w:t>
      </w:r>
      <w:r>
        <w:t>bilimsel</w:t>
      </w:r>
      <w:r>
        <w:rPr>
          <w:spacing w:val="-2"/>
        </w:rPr>
        <w:t xml:space="preserve"> </w:t>
      </w:r>
      <w:r>
        <w:t>proje</w:t>
      </w:r>
      <w:r>
        <w:rPr>
          <w:spacing w:val="-4"/>
        </w:rPr>
        <w:t xml:space="preserve"> </w:t>
      </w:r>
      <w:r>
        <w:t>hazırlama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sunma</w:t>
      </w:r>
      <w:r>
        <w:rPr>
          <w:spacing w:val="-2"/>
        </w:rPr>
        <w:t xml:space="preserve"> </w:t>
      </w:r>
      <w:r>
        <w:t>deneyimi</w:t>
      </w:r>
      <w:r>
        <w:rPr>
          <w:spacing w:val="-4"/>
        </w:rPr>
        <w:t xml:space="preserve"> </w:t>
      </w:r>
      <w:r>
        <w:t>elde</w:t>
      </w:r>
      <w:r>
        <w:rPr>
          <w:spacing w:val="-2"/>
        </w:rPr>
        <w:t xml:space="preserve"> </w:t>
      </w:r>
      <w:r>
        <w:t>etmiştir.</w:t>
      </w:r>
    </w:p>
    <w:p w:rsidR="00646943" w:rsidRDefault="00646943">
      <w:pPr>
        <w:pStyle w:val="GvdeMetni"/>
        <w:spacing w:before="7"/>
        <w:rPr>
          <w:sz w:val="26"/>
        </w:rPr>
      </w:pPr>
    </w:p>
    <w:p w:rsidR="00646943" w:rsidRDefault="001D6A5B">
      <w:pPr>
        <w:pStyle w:val="ListeParagraf"/>
        <w:numPr>
          <w:ilvl w:val="0"/>
          <w:numId w:val="2"/>
        </w:numPr>
        <w:tabs>
          <w:tab w:val="left" w:pos="1035"/>
        </w:tabs>
        <w:spacing w:before="0"/>
        <w:rPr>
          <w:sz w:val="24"/>
        </w:rPr>
      </w:pPr>
      <w:r>
        <w:rPr>
          <w:sz w:val="24"/>
        </w:rPr>
        <w:t>Bilim</w:t>
      </w:r>
      <w:r>
        <w:rPr>
          <w:spacing w:val="-9"/>
          <w:sz w:val="24"/>
        </w:rPr>
        <w:t xml:space="preserve"> </w:t>
      </w:r>
      <w:r>
        <w:rPr>
          <w:sz w:val="24"/>
        </w:rPr>
        <w:t>Fuarları</w:t>
      </w:r>
      <w:r>
        <w:rPr>
          <w:spacing w:val="-7"/>
          <w:sz w:val="24"/>
        </w:rPr>
        <w:t xml:space="preserve"> </w:t>
      </w:r>
      <w:r>
        <w:rPr>
          <w:sz w:val="24"/>
        </w:rPr>
        <w:t>çağrı</w:t>
      </w:r>
      <w:r>
        <w:rPr>
          <w:spacing w:val="-9"/>
          <w:sz w:val="24"/>
        </w:rPr>
        <w:t xml:space="preserve"> </w:t>
      </w:r>
      <w:r>
        <w:rPr>
          <w:sz w:val="24"/>
        </w:rPr>
        <w:t>dönemi</w:t>
      </w:r>
      <w:r>
        <w:rPr>
          <w:spacing w:val="-9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7"/>
          <w:sz w:val="24"/>
        </w:rPr>
        <w:t xml:space="preserve"> </w:t>
      </w:r>
      <w:r>
        <w:rPr>
          <w:sz w:val="24"/>
        </w:rPr>
        <w:t>gerçekleştirilen</w:t>
      </w:r>
      <w:r>
        <w:rPr>
          <w:spacing w:val="10"/>
          <w:sz w:val="24"/>
        </w:rPr>
        <w:t xml:space="preserve"> </w:t>
      </w:r>
      <w:r>
        <w:rPr>
          <w:sz w:val="24"/>
        </w:rPr>
        <w:t>yeniliklerden</w:t>
      </w:r>
      <w:r>
        <w:rPr>
          <w:spacing w:val="-8"/>
          <w:sz w:val="24"/>
        </w:rPr>
        <w:t xml:space="preserve"> </w:t>
      </w:r>
      <w:r>
        <w:rPr>
          <w:sz w:val="24"/>
        </w:rPr>
        <w:t>bazıları:</w:t>
      </w:r>
    </w:p>
    <w:p w:rsidR="00646943" w:rsidRDefault="001D6A5B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ind w:hanging="361"/>
        <w:rPr>
          <w:sz w:val="24"/>
        </w:rPr>
      </w:pPr>
      <w:r>
        <w:rPr>
          <w:sz w:val="24"/>
        </w:rPr>
        <w:t>4006-A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4006-B</w:t>
      </w:r>
      <w:r>
        <w:rPr>
          <w:spacing w:val="-6"/>
          <w:sz w:val="24"/>
        </w:rPr>
        <w:t xml:space="preserve"> </w:t>
      </w:r>
      <w:r>
        <w:rPr>
          <w:sz w:val="24"/>
        </w:rPr>
        <w:t>çağrılarının</w:t>
      </w:r>
      <w:r>
        <w:rPr>
          <w:spacing w:val="-5"/>
          <w:sz w:val="24"/>
        </w:rPr>
        <w:t xml:space="preserve"> </w:t>
      </w:r>
      <w:r>
        <w:rPr>
          <w:sz w:val="24"/>
        </w:rPr>
        <w:t>başvuru</w:t>
      </w:r>
      <w:r>
        <w:rPr>
          <w:spacing w:val="-4"/>
          <w:sz w:val="24"/>
        </w:rPr>
        <w:t xml:space="preserve"> </w:t>
      </w:r>
      <w:r>
        <w:rPr>
          <w:sz w:val="24"/>
        </w:rPr>
        <w:t>koşulları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>revize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edildi.</w:t>
      </w:r>
    </w:p>
    <w:p w:rsidR="00646943" w:rsidRDefault="001D6A5B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spacing w:before="50" w:line="252" w:lineRule="auto"/>
        <w:ind w:right="831"/>
        <w:rPr>
          <w:sz w:val="24"/>
        </w:rPr>
      </w:pPr>
      <w:r>
        <w:rPr>
          <w:sz w:val="24"/>
        </w:rPr>
        <w:t>Bilim,</w:t>
      </w:r>
      <w:r>
        <w:rPr>
          <w:spacing w:val="4"/>
          <w:sz w:val="24"/>
        </w:rPr>
        <w:t xml:space="preserve"> </w:t>
      </w:r>
      <w:r>
        <w:rPr>
          <w:sz w:val="24"/>
        </w:rPr>
        <w:t>teknoloji</w:t>
      </w:r>
      <w:r>
        <w:rPr>
          <w:spacing w:val="2"/>
          <w:sz w:val="24"/>
        </w:rPr>
        <w:t xml:space="preserve"> </w:t>
      </w:r>
      <w:r>
        <w:rPr>
          <w:sz w:val="24"/>
        </w:rPr>
        <w:t>ve</w:t>
      </w:r>
      <w:r>
        <w:rPr>
          <w:spacing w:val="4"/>
          <w:sz w:val="24"/>
        </w:rPr>
        <w:t xml:space="preserve"> </w:t>
      </w:r>
      <w:r>
        <w:rPr>
          <w:sz w:val="24"/>
        </w:rPr>
        <w:t>yenilik</w:t>
      </w:r>
      <w:r>
        <w:rPr>
          <w:spacing w:val="3"/>
          <w:sz w:val="24"/>
        </w:rPr>
        <w:t xml:space="preserve"> </w:t>
      </w:r>
      <w:r>
        <w:rPr>
          <w:sz w:val="24"/>
        </w:rPr>
        <w:t>ekosisteminde</w:t>
      </w:r>
      <w:r>
        <w:rPr>
          <w:spacing w:val="2"/>
          <w:sz w:val="24"/>
        </w:rPr>
        <w:t xml:space="preserve"> </w:t>
      </w:r>
      <w:r>
        <w:rPr>
          <w:sz w:val="24"/>
        </w:rPr>
        <w:t>yer</w:t>
      </w:r>
      <w:r>
        <w:rPr>
          <w:spacing w:val="2"/>
          <w:sz w:val="24"/>
        </w:rPr>
        <w:t xml:space="preserve"> </w:t>
      </w:r>
      <w:r>
        <w:rPr>
          <w:sz w:val="24"/>
        </w:rPr>
        <w:t>alan</w:t>
      </w:r>
      <w:r>
        <w:rPr>
          <w:spacing w:val="6"/>
          <w:sz w:val="24"/>
        </w:rPr>
        <w:t xml:space="preserve"> </w:t>
      </w:r>
      <w:r>
        <w:rPr>
          <w:sz w:val="24"/>
        </w:rPr>
        <w:t>öncelikli</w:t>
      </w:r>
      <w:r>
        <w:rPr>
          <w:spacing w:val="4"/>
          <w:sz w:val="24"/>
        </w:rPr>
        <w:t xml:space="preserve"> </w:t>
      </w:r>
      <w:r>
        <w:rPr>
          <w:sz w:val="24"/>
        </w:rPr>
        <w:t>alanlar</w:t>
      </w:r>
      <w:r>
        <w:rPr>
          <w:spacing w:val="2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52"/>
          <w:sz w:val="24"/>
        </w:rPr>
        <w:t xml:space="preserve"> </w:t>
      </w:r>
      <w:r>
        <w:rPr>
          <w:sz w:val="24"/>
        </w:rPr>
        <w:t>başvuru</w:t>
      </w:r>
      <w:r>
        <w:rPr>
          <w:spacing w:val="-2"/>
          <w:sz w:val="24"/>
        </w:rPr>
        <w:t xml:space="preserve"> </w:t>
      </w:r>
      <w:r>
        <w:rPr>
          <w:sz w:val="24"/>
        </w:rPr>
        <w:t>yapılabilecek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>tematik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konu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listesi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güncellendi.</w:t>
      </w:r>
    </w:p>
    <w:p w:rsidR="00646943" w:rsidRDefault="001D6A5B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spacing w:before="35"/>
        <w:ind w:right="836"/>
        <w:rPr>
          <w:sz w:val="24"/>
        </w:rPr>
      </w:pPr>
      <w:r>
        <w:rPr>
          <w:color w:val="231F20"/>
          <w:sz w:val="24"/>
        </w:rPr>
        <w:t>Ortak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bilim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fuarı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</w:rPr>
        <w:t>başvurularının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teşvik</w:t>
      </w:r>
      <w:r>
        <w:rPr>
          <w:color w:val="231F20"/>
          <w:spacing w:val="27"/>
          <w:sz w:val="24"/>
        </w:rPr>
        <w:t xml:space="preserve"> </w:t>
      </w:r>
      <w:r>
        <w:rPr>
          <w:color w:val="231F20"/>
          <w:sz w:val="24"/>
        </w:rPr>
        <w:t>edilmesi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kapsamında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bu</w:t>
      </w:r>
      <w:r>
        <w:rPr>
          <w:color w:val="231F20"/>
          <w:spacing w:val="29"/>
          <w:sz w:val="24"/>
        </w:rPr>
        <w:t xml:space="preserve"> </w:t>
      </w:r>
      <w:r>
        <w:rPr>
          <w:color w:val="231F20"/>
          <w:sz w:val="24"/>
        </w:rPr>
        <w:t>şekilde</w:t>
      </w:r>
      <w:r>
        <w:rPr>
          <w:color w:val="231F20"/>
          <w:spacing w:val="28"/>
          <w:sz w:val="24"/>
        </w:rPr>
        <w:t xml:space="preserve"> </w:t>
      </w:r>
      <w:r>
        <w:rPr>
          <w:color w:val="231F20"/>
          <w:sz w:val="24"/>
        </w:rPr>
        <w:t>yapılan</w:t>
      </w:r>
      <w:r>
        <w:rPr>
          <w:color w:val="231F20"/>
          <w:spacing w:val="-52"/>
          <w:sz w:val="24"/>
        </w:rPr>
        <w:t xml:space="preserve"> </w:t>
      </w:r>
      <w:r>
        <w:rPr>
          <w:color w:val="231F20"/>
          <w:sz w:val="24"/>
        </w:rPr>
        <w:t>başvurulara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değerlendirme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aşamasında</w:t>
      </w:r>
      <w:r>
        <w:rPr>
          <w:color w:val="231F20"/>
          <w:spacing w:val="7"/>
          <w:sz w:val="24"/>
        </w:rPr>
        <w:t xml:space="preserve"> </w:t>
      </w:r>
      <w:r>
        <w:rPr>
          <w:color w:val="231F20"/>
          <w:sz w:val="24"/>
          <w:u w:val="single" w:color="231F20"/>
        </w:rPr>
        <w:t>+1</w:t>
      </w:r>
      <w:r>
        <w:rPr>
          <w:color w:val="231F20"/>
          <w:spacing w:val="-3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puan</w:t>
      </w:r>
      <w:r>
        <w:rPr>
          <w:color w:val="231F20"/>
          <w:spacing w:val="-3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verilmeye</w:t>
      </w:r>
      <w:r>
        <w:rPr>
          <w:color w:val="231F20"/>
          <w:spacing w:val="-2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devam</w:t>
      </w:r>
      <w:r>
        <w:rPr>
          <w:color w:val="231F20"/>
          <w:spacing w:val="-2"/>
          <w:sz w:val="24"/>
          <w:u w:val="single" w:color="231F20"/>
        </w:rPr>
        <w:t xml:space="preserve"> </w:t>
      </w:r>
      <w:r>
        <w:rPr>
          <w:color w:val="231F20"/>
          <w:sz w:val="24"/>
          <w:u w:val="single" w:color="231F20"/>
        </w:rPr>
        <w:t>edilecek.</w:t>
      </w:r>
    </w:p>
    <w:p w:rsidR="00646943" w:rsidRDefault="001D6A5B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spacing w:before="50"/>
        <w:ind w:hanging="361"/>
        <w:rPr>
          <w:sz w:val="24"/>
        </w:rPr>
      </w:pPr>
      <w:r>
        <w:rPr>
          <w:sz w:val="24"/>
        </w:rPr>
        <w:t>Destek</w:t>
      </w:r>
      <w:r>
        <w:rPr>
          <w:spacing w:val="-8"/>
          <w:sz w:val="24"/>
        </w:rPr>
        <w:t xml:space="preserve"> </w:t>
      </w:r>
      <w:r>
        <w:rPr>
          <w:sz w:val="24"/>
        </w:rPr>
        <w:t>miktarları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>artırıldı.</w:t>
      </w:r>
    </w:p>
    <w:p w:rsidR="00646943" w:rsidRDefault="00646943">
      <w:pPr>
        <w:pStyle w:val="GvdeMetni"/>
        <w:spacing w:before="11"/>
        <w:rPr>
          <w:sz w:val="22"/>
        </w:rPr>
      </w:pPr>
    </w:p>
    <w:p w:rsidR="00646943" w:rsidRDefault="001D6A5B">
      <w:pPr>
        <w:pStyle w:val="Heading1"/>
        <w:spacing w:before="52"/>
      </w:pPr>
      <w:r>
        <w:t>Programa</w:t>
      </w:r>
      <w:r>
        <w:rPr>
          <w:spacing w:val="-8"/>
        </w:rPr>
        <w:t xml:space="preserve"> </w:t>
      </w:r>
      <w:r>
        <w:t>başvurular;</w:t>
      </w:r>
    </w:p>
    <w:p w:rsidR="00646943" w:rsidRDefault="00646943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spacing w:before="38"/>
        <w:ind w:hanging="361"/>
        <w:rPr>
          <w:sz w:val="24"/>
        </w:rPr>
      </w:pPr>
      <w:hyperlink r:id="rId6">
        <w:r w:rsidR="001D6A5B">
          <w:rPr>
            <w:color w:val="0563C1"/>
            <w:u w:val="single" w:color="0563C1"/>
          </w:rPr>
          <w:t>http://bilimiz.tubitak.gov.tr</w:t>
        </w:r>
        <w:r w:rsidR="001D6A5B">
          <w:rPr>
            <w:color w:val="0563C1"/>
            <w:spacing w:val="-3"/>
          </w:rPr>
          <w:t xml:space="preserve"> </w:t>
        </w:r>
      </w:hyperlink>
      <w:r w:rsidR="001D6A5B">
        <w:rPr>
          <w:sz w:val="24"/>
        </w:rPr>
        <w:t>adresinden</w:t>
      </w:r>
      <w:r w:rsidR="001D6A5B">
        <w:rPr>
          <w:spacing w:val="-8"/>
          <w:sz w:val="24"/>
        </w:rPr>
        <w:t xml:space="preserve"> </w:t>
      </w:r>
      <w:r w:rsidR="001D6A5B">
        <w:rPr>
          <w:sz w:val="24"/>
        </w:rPr>
        <w:t>ARBİS</w:t>
      </w:r>
      <w:r w:rsidR="001D6A5B">
        <w:rPr>
          <w:spacing w:val="-10"/>
          <w:sz w:val="24"/>
        </w:rPr>
        <w:t xml:space="preserve"> </w:t>
      </w:r>
      <w:r w:rsidR="001D6A5B">
        <w:rPr>
          <w:sz w:val="24"/>
        </w:rPr>
        <w:t>bilgileri</w:t>
      </w:r>
      <w:r w:rsidR="001D6A5B">
        <w:rPr>
          <w:spacing w:val="-9"/>
          <w:sz w:val="24"/>
        </w:rPr>
        <w:t xml:space="preserve"> </w:t>
      </w:r>
      <w:r w:rsidR="001D6A5B">
        <w:rPr>
          <w:sz w:val="24"/>
        </w:rPr>
        <w:t>ile</w:t>
      </w:r>
      <w:r w:rsidR="001D6A5B">
        <w:rPr>
          <w:spacing w:val="-11"/>
          <w:sz w:val="24"/>
        </w:rPr>
        <w:t xml:space="preserve"> </w:t>
      </w:r>
      <w:r w:rsidR="001D6A5B">
        <w:rPr>
          <w:sz w:val="24"/>
        </w:rPr>
        <w:t>yapılacaktır.</w:t>
      </w:r>
    </w:p>
    <w:p w:rsidR="00646943" w:rsidRDefault="001D6A5B">
      <w:pPr>
        <w:pStyle w:val="ListeParagraf"/>
        <w:numPr>
          <w:ilvl w:val="1"/>
          <w:numId w:val="2"/>
        </w:numPr>
        <w:tabs>
          <w:tab w:val="left" w:pos="1396"/>
          <w:tab w:val="left" w:pos="1397"/>
        </w:tabs>
        <w:ind w:hanging="361"/>
        <w:rPr>
          <w:sz w:val="24"/>
        </w:rPr>
      </w:pPr>
      <w:r>
        <w:rPr>
          <w:b/>
          <w:sz w:val="24"/>
        </w:rPr>
        <w:t>7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Ekim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Kasım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2024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(Saat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17:30</w:t>
      </w:r>
      <w:proofErr w:type="gram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tarihleri</w:t>
      </w:r>
      <w:r>
        <w:rPr>
          <w:spacing w:val="-7"/>
          <w:sz w:val="24"/>
        </w:rPr>
        <w:t xml:space="preserve"> </w:t>
      </w:r>
      <w:r>
        <w:rPr>
          <w:sz w:val="24"/>
        </w:rPr>
        <w:t>arasında</w:t>
      </w:r>
      <w:r>
        <w:rPr>
          <w:spacing w:val="-4"/>
          <w:sz w:val="24"/>
        </w:rPr>
        <w:t xml:space="preserve"> </w:t>
      </w:r>
      <w:r>
        <w:rPr>
          <w:sz w:val="24"/>
        </w:rPr>
        <w:t>alınacaktır.</w:t>
      </w:r>
    </w:p>
    <w:p w:rsidR="00646943" w:rsidRDefault="00646943">
      <w:pPr>
        <w:pStyle w:val="GvdeMetni"/>
        <w:spacing w:before="4"/>
        <w:rPr>
          <w:sz w:val="27"/>
        </w:rPr>
      </w:pPr>
    </w:p>
    <w:p w:rsidR="00646943" w:rsidRDefault="001D6A5B">
      <w:pPr>
        <w:pStyle w:val="Heading1"/>
      </w:pPr>
      <w:r>
        <w:t>4006-A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4006-B</w:t>
      </w:r>
      <w:r>
        <w:rPr>
          <w:spacing w:val="-7"/>
        </w:rPr>
        <w:t xml:space="preserve"> </w:t>
      </w:r>
      <w:r>
        <w:t>Çağrılarına</w:t>
      </w:r>
      <w:r>
        <w:rPr>
          <w:spacing w:val="-6"/>
        </w:rPr>
        <w:t xml:space="preserve"> </w:t>
      </w:r>
      <w:r>
        <w:t>Başvuru</w:t>
      </w:r>
      <w:r>
        <w:rPr>
          <w:spacing w:val="-7"/>
        </w:rPr>
        <w:t xml:space="preserve"> </w:t>
      </w:r>
      <w:r>
        <w:t>Yapabilecek</w:t>
      </w:r>
      <w:r>
        <w:rPr>
          <w:spacing w:val="-6"/>
        </w:rPr>
        <w:t xml:space="preserve"> </w:t>
      </w:r>
      <w:r>
        <w:t>Kurum/Kuruluşlar:</w:t>
      </w:r>
    </w:p>
    <w:p w:rsidR="00646943" w:rsidRDefault="001D6A5B">
      <w:pPr>
        <w:pStyle w:val="ListeParagraf"/>
        <w:numPr>
          <w:ilvl w:val="0"/>
          <w:numId w:val="1"/>
        </w:numPr>
        <w:tabs>
          <w:tab w:val="left" w:pos="1378"/>
        </w:tabs>
        <w:spacing w:before="38"/>
        <w:rPr>
          <w:sz w:val="24"/>
        </w:rPr>
      </w:pPr>
      <w:r>
        <w:rPr>
          <w:sz w:val="24"/>
        </w:rPr>
        <w:t>5-12.</w:t>
      </w:r>
      <w:r>
        <w:rPr>
          <w:spacing w:val="-6"/>
          <w:sz w:val="24"/>
        </w:rPr>
        <w:t xml:space="preserve"> </w:t>
      </w:r>
      <w:r>
        <w:rPr>
          <w:sz w:val="24"/>
        </w:rPr>
        <w:t>sınıflar</w:t>
      </w:r>
      <w:r>
        <w:rPr>
          <w:spacing w:val="-4"/>
          <w:sz w:val="24"/>
        </w:rPr>
        <w:t xml:space="preserve"> </w:t>
      </w:r>
      <w:r>
        <w:rPr>
          <w:sz w:val="24"/>
        </w:rPr>
        <w:t>arasında</w:t>
      </w:r>
      <w:r>
        <w:rPr>
          <w:spacing w:val="-7"/>
          <w:sz w:val="24"/>
        </w:rPr>
        <w:t xml:space="preserve"> </w:t>
      </w:r>
      <w:r>
        <w:rPr>
          <w:sz w:val="24"/>
        </w:rPr>
        <w:t>eğitim-öğretim</w:t>
      </w:r>
      <w:r>
        <w:rPr>
          <w:spacing w:val="-6"/>
          <w:sz w:val="24"/>
        </w:rPr>
        <w:t xml:space="preserve"> </w:t>
      </w:r>
      <w:r>
        <w:rPr>
          <w:sz w:val="24"/>
        </w:rPr>
        <w:t>hizmeti</w:t>
      </w:r>
      <w:r>
        <w:rPr>
          <w:spacing w:val="-4"/>
          <w:sz w:val="24"/>
        </w:rPr>
        <w:t xml:space="preserve"> </w:t>
      </w:r>
      <w:r>
        <w:rPr>
          <w:sz w:val="24"/>
        </w:rPr>
        <w:t>veren</w:t>
      </w:r>
      <w:r>
        <w:rPr>
          <w:spacing w:val="-4"/>
          <w:sz w:val="24"/>
        </w:rPr>
        <w:t xml:space="preserve"> </w:t>
      </w:r>
      <w:r>
        <w:rPr>
          <w:sz w:val="24"/>
        </w:rPr>
        <w:t>resmi</w:t>
      </w:r>
      <w:r>
        <w:rPr>
          <w:spacing w:val="-7"/>
          <w:sz w:val="24"/>
        </w:rPr>
        <w:t xml:space="preserve"> </w:t>
      </w:r>
      <w:r>
        <w:rPr>
          <w:sz w:val="24"/>
        </w:rPr>
        <w:t>okullar</w:t>
      </w:r>
    </w:p>
    <w:p w:rsidR="00646943" w:rsidRDefault="001D6A5B">
      <w:pPr>
        <w:pStyle w:val="ListeParagraf"/>
        <w:numPr>
          <w:ilvl w:val="0"/>
          <w:numId w:val="1"/>
        </w:numPr>
        <w:tabs>
          <w:tab w:val="left" w:pos="1378"/>
        </w:tabs>
        <w:rPr>
          <w:sz w:val="24"/>
        </w:rPr>
      </w:pPr>
      <w:r>
        <w:rPr>
          <w:sz w:val="24"/>
        </w:rPr>
        <w:t>Özel</w:t>
      </w:r>
      <w:r>
        <w:rPr>
          <w:spacing w:val="-5"/>
          <w:sz w:val="24"/>
        </w:rPr>
        <w:t xml:space="preserve"> </w:t>
      </w:r>
      <w:r>
        <w:rPr>
          <w:sz w:val="24"/>
        </w:rPr>
        <w:t>Eğitim</w:t>
      </w:r>
      <w:r>
        <w:rPr>
          <w:spacing w:val="-4"/>
          <w:sz w:val="24"/>
        </w:rPr>
        <w:t xml:space="preserve"> </w:t>
      </w:r>
      <w:r>
        <w:rPr>
          <w:sz w:val="24"/>
        </w:rPr>
        <w:t>Uygulama</w:t>
      </w:r>
      <w:r>
        <w:rPr>
          <w:spacing w:val="-6"/>
          <w:sz w:val="24"/>
        </w:rPr>
        <w:t xml:space="preserve"> </w:t>
      </w:r>
      <w:r>
        <w:rPr>
          <w:sz w:val="24"/>
        </w:rPr>
        <w:t>Okulları</w:t>
      </w:r>
      <w:r>
        <w:rPr>
          <w:spacing w:val="-4"/>
          <w:sz w:val="24"/>
        </w:rPr>
        <w:t xml:space="preserve"> </w:t>
      </w:r>
      <w:r>
        <w:rPr>
          <w:sz w:val="24"/>
        </w:rPr>
        <w:t>(II.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III.</w:t>
      </w:r>
      <w:r>
        <w:rPr>
          <w:spacing w:val="-5"/>
          <w:sz w:val="24"/>
        </w:rPr>
        <w:t xml:space="preserve"> </w:t>
      </w:r>
      <w:r>
        <w:rPr>
          <w:sz w:val="24"/>
        </w:rPr>
        <w:t>Kademe)</w:t>
      </w:r>
      <w:r>
        <w:rPr>
          <w:spacing w:val="10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Özel</w:t>
      </w:r>
      <w:r>
        <w:rPr>
          <w:spacing w:val="-7"/>
          <w:sz w:val="24"/>
        </w:rPr>
        <w:t xml:space="preserve"> </w:t>
      </w:r>
      <w:r>
        <w:rPr>
          <w:sz w:val="24"/>
        </w:rPr>
        <w:t>Eğitim</w:t>
      </w:r>
      <w:r>
        <w:rPr>
          <w:spacing w:val="-6"/>
          <w:sz w:val="24"/>
        </w:rPr>
        <w:t xml:space="preserve"> </w:t>
      </w:r>
      <w:r>
        <w:rPr>
          <w:sz w:val="24"/>
        </w:rPr>
        <w:t>Meslek</w:t>
      </w:r>
      <w:r>
        <w:rPr>
          <w:spacing w:val="-5"/>
          <w:sz w:val="24"/>
        </w:rPr>
        <w:t xml:space="preserve"> </w:t>
      </w:r>
      <w:r>
        <w:rPr>
          <w:sz w:val="24"/>
        </w:rPr>
        <w:t>Okulları</w:t>
      </w:r>
    </w:p>
    <w:p w:rsidR="00646943" w:rsidRDefault="001D6A5B">
      <w:pPr>
        <w:pStyle w:val="ListeParagraf"/>
        <w:numPr>
          <w:ilvl w:val="0"/>
          <w:numId w:val="1"/>
        </w:numPr>
        <w:tabs>
          <w:tab w:val="left" w:pos="1378"/>
        </w:tabs>
        <w:rPr>
          <w:sz w:val="24"/>
        </w:rPr>
      </w:pPr>
      <w:r>
        <w:rPr>
          <w:sz w:val="24"/>
        </w:rPr>
        <w:t>Bilim</w:t>
      </w:r>
      <w:r>
        <w:rPr>
          <w:spacing w:val="-5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Sanat</w:t>
      </w:r>
      <w:r>
        <w:rPr>
          <w:spacing w:val="-6"/>
          <w:sz w:val="24"/>
        </w:rPr>
        <w:t xml:space="preserve"> </w:t>
      </w:r>
      <w:r>
        <w:rPr>
          <w:sz w:val="24"/>
        </w:rPr>
        <w:t>Merkezleri</w:t>
      </w:r>
      <w:r>
        <w:rPr>
          <w:spacing w:val="-5"/>
          <w:sz w:val="24"/>
        </w:rPr>
        <w:t xml:space="preserve"> </w:t>
      </w:r>
      <w:r>
        <w:rPr>
          <w:sz w:val="24"/>
        </w:rPr>
        <w:t>(BİLSEM)</w:t>
      </w:r>
    </w:p>
    <w:p w:rsidR="00646943" w:rsidRDefault="00646943">
      <w:pPr>
        <w:pStyle w:val="GvdeMetni"/>
        <w:spacing w:before="3"/>
        <w:rPr>
          <w:sz w:val="27"/>
        </w:rPr>
      </w:pPr>
    </w:p>
    <w:p w:rsidR="00646943" w:rsidRDefault="001D6A5B">
      <w:pPr>
        <w:pStyle w:val="GvdeMetni"/>
        <w:spacing w:line="249" w:lineRule="auto"/>
        <w:ind w:left="686" w:right="834" w:hanging="10"/>
        <w:jc w:val="both"/>
      </w:pPr>
      <w:r>
        <w:t>Belirtilen</w:t>
      </w:r>
      <w:r>
        <w:rPr>
          <w:spacing w:val="1"/>
        </w:rPr>
        <w:t xml:space="preserve"> </w:t>
      </w:r>
      <w:r>
        <w:t>kurum/kuruluşlarda</w:t>
      </w:r>
      <w:r>
        <w:rPr>
          <w:spacing w:val="1"/>
        </w:rPr>
        <w:t xml:space="preserve"> </w:t>
      </w:r>
      <w:r>
        <w:t>kadrolu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tam</w:t>
      </w:r>
      <w:r>
        <w:rPr>
          <w:spacing w:val="1"/>
        </w:rPr>
        <w:t xml:space="preserve"> </w:t>
      </w:r>
      <w:r>
        <w:t>zamanlı</w:t>
      </w:r>
      <w:r>
        <w:rPr>
          <w:spacing w:val="1"/>
        </w:rPr>
        <w:t xml:space="preserve"> </w:t>
      </w:r>
      <w:r>
        <w:t>görevli</w:t>
      </w:r>
      <w:r>
        <w:rPr>
          <w:spacing w:val="1"/>
        </w:rPr>
        <w:t xml:space="preserve"> </w:t>
      </w:r>
      <w:r>
        <w:t>öğretmenler</w:t>
      </w:r>
      <w:r>
        <w:rPr>
          <w:spacing w:val="1"/>
        </w:rPr>
        <w:t xml:space="preserve"> </w:t>
      </w:r>
      <w:r>
        <w:t>(sözleşmeli</w:t>
      </w:r>
      <w:r>
        <w:rPr>
          <w:spacing w:val="1"/>
        </w:rPr>
        <w:t xml:space="preserve"> </w:t>
      </w:r>
      <w:r>
        <w:t>öğretmenler dâhil) proje yürütücüsü olabilir. Ancak; müdür, müdür yardımcıları ve ücretli</w:t>
      </w:r>
      <w:r>
        <w:rPr>
          <w:spacing w:val="1"/>
        </w:rPr>
        <w:t xml:space="preserve"> </w:t>
      </w:r>
      <w:r>
        <w:t>öğretmen</w:t>
      </w:r>
      <w:r>
        <w:rPr>
          <w:spacing w:val="-2"/>
        </w:rPr>
        <w:t xml:space="preserve"> </w:t>
      </w:r>
      <w:r>
        <w:t>olarak</w:t>
      </w:r>
      <w:r>
        <w:rPr>
          <w:spacing w:val="-1"/>
        </w:rPr>
        <w:t xml:space="preserve"> </w:t>
      </w:r>
      <w:r>
        <w:t>görev</w:t>
      </w:r>
      <w:r>
        <w:rPr>
          <w:spacing w:val="-4"/>
        </w:rPr>
        <w:t xml:space="preserve"> </w:t>
      </w:r>
      <w:r>
        <w:t>yapanlar</w:t>
      </w:r>
      <w:r>
        <w:rPr>
          <w:spacing w:val="-2"/>
        </w:rPr>
        <w:t xml:space="preserve"> </w:t>
      </w:r>
      <w:r>
        <w:t>proje</w:t>
      </w:r>
      <w:r>
        <w:rPr>
          <w:spacing w:val="-1"/>
        </w:rPr>
        <w:t xml:space="preserve"> </w:t>
      </w:r>
      <w:r>
        <w:t>yürütücüsü</w:t>
      </w:r>
      <w:r>
        <w:rPr>
          <w:spacing w:val="-1"/>
        </w:rPr>
        <w:t xml:space="preserve"> </w:t>
      </w:r>
      <w:r>
        <w:t>olamaz.</w:t>
      </w:r>
    </w:p>
    <w:p w:rsidR="00646943" w:rsidRDefault="00646943">
      <w:pPr>
        <w:spacing w:line="249" w:lineRule="auto"/>
        <w:jc w:val="both"/>
        <w:sectPr w:rsidR="00646943">
          <w:pgSz w:w="11910" w:h="16840"/>
          <w:pgMar w:top="340" w:right="600" w:bottom="280" w:left="740" w:header="708" w:footer="708" w:gutter="0"/>
          <w:cols w:space="708"/>
        </w:sectPr>
      </w:pPr>
    </w:p>
    <w:p w:rsidR="00646943" w:rsidRDefault="00646943">
      <w:pPr>
        <w:pStyle w:val="GvdeMetni"/>
        <w:spacing w:before="4"/>
        <w:rPr>
          <w:sz w:val="16"/>
        </w:rPr>
      </w:pPr>
      <w:r w:rsidRPr="00646943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70.8pt;margin-top:75.5pt;width:450.15pt;height:26.65pt;z-index:-15808000;mso-position-horizontal-relative:page;mso-position-vertical-relative:page" filled="f" stroked="f">
            <v:textbox inset="0,0,0,0">
              <w:txbxContent>
                <w:p w:rsidR="00646943" w:rsidRDefault="001D6A5B">
                  <w:pPr>
                    <w:pStyle w:val="GvdeMetni"/>
                    <w:tabs>
                      <w:tab w:val="left" w:pos="5256"/>
                    </w:tabs>
                    <w:spacing w:line="244" w:lineRule="exact"/>
                  </w:pPr>
                  <w:r>
                    <w:t>Başvuru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süreci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ve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programla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ilgili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sorularınız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için</w:t>
                  </w:r>
                  <w:r>
                    <w:tab/>
                  </w:r>
                  <w:hyperlink r:id="rId7">
                    <w:r>
                      <w:rPr>
                        <w:color w:val="0563C1"/>
                      </w:rPr>
                      <w:t>bt4006@tubitak.gov.tr</w:t>
                    </w:r>
                  </w:hyperlink>
                  <w:r>
                    <w:rPr>
                      <w:color w:val="0563C1"/>
                      <w:spacing w:val="66"/>
                    </w:rPr>
                    <w:t xml:space="preserve"> </w:t>
                  </w:r>
                  <w:r>
                    <w:t>e-posta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adresi</w:t>
                  </w:r>
                </w:p>
                <w:p w:rsidR="00646943" w:rsidRDefault="001D6A5B">
                  <w:pPr>
                    <w:pStyle w:val="GvdeMetni"/>
                    <w:spacing w:line="288" w:lineRule="exact"/>
                  </w:pPr>
                  <w:proofErr w:type="gramStart"/>
                  <w:r>
                    <w:t>üzerinden</w:t>
                  </w:r>
                  <w:proofErr w:type="gramEnd"/>
                  <w:r>
                    <w:rPr>
                      <w:spacing w:val="-9"/>
                    </w:rPr>
                    <w:t xml:space="preserve"> </w:t>
                  </w:r>
                  <w:r>
                    <w:t>iletişime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t>geçebilirsiniz.</w:t>
                  </w:r>
                </w:p>
              </w:txbxContent>
            </v:textbox>
            <w10:wrap anchorx="page" anchory="page"/>
          </v:shape>
        </w:pict>
      </w:r>
      <w:r w:rsidRPr="00646943">
        <w:pict>
          <v:group id="_x0000_s1027" style="position:absolute;margin-left:0;margin-top:0;width:594.8pt;height:839.7pt;z-index:-15807488;mso-position-horizontal-relative:page;mso-position-vertical-relative:page" coordsize="11896,16794">
            <v:rect id="_x0000_s1029" style="position:absolute;left:6672;top:1716;width:2232;height:17" fillcolor="#0563c1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1896;height:16794">
              <v:imagedata r:id="rId8" o:title=""/>
            </v:shape>
            <w10:wrap anchorx="page" anchory="page"/>
          </v:group>
        </w:pict>
      </w:r>
      <w:r w:rsidRPr="00646943">
        <w:pict>
          <v:shape id="_x0000_s1026" type="#_x0000_t136" style="position:absolute;margin-left:-214.3pt;margin-top:389.9pt;width:999pt;height:44pt;rotation:306;z-index:15732224;mso-position-horizontal-relative:page;mso-position-vertical-relative:page" fillcolor="black" stroked="f">
            <o:extrusion v:ext="view" autorotationcenter="t"/>
            <v:textpath style="font-family:&quot;Arial&quot;;font-size:44pt;font-weight:bold;v-text-kern:t;mso-text-shadow:auto" string="676292589 - 676292589 - 676292589 - 676292589"/>
            <w10:wrap anchorx="page" anchory="page"/>
          </v:shape>
        </w:pict>
      </w:r>
    </w:p>
    <w:sectPr w:rsidR="00646943" w:rsidSect="00646943">
      <w:pgSz w:w="11910" w:h="16840"/>
      <w:pgMar w:top="1580" w:right="600" w:bottom="280" w:left="7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5FD"/>
    <w:multiLevelType w:val="hybridMultilevel"/>
    <w:tmpl w:val="96082374"/>
    <w:lvl w:ilvl="0" w:tplc="6EAC22EC">
      <w:start w:val="1"/>
      <w:numFmt w:val="decimal"/>
      <w:lvlText w:val="%1-"/>
      <w:lvlJc w:val="left"/>
      <w:pPr>
        <w:ind w:left="699" w:hanging="43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ED0F436">
      <w:numFmt w:val="bullet"/>
      <w:lvlText w:val="•"/>
      <w:lvlJc w:val="left"/>
      <w:pPr>
        <w:ind w:left="1686" w:hanging="435"/>
      </w:pPr>
      <w:rPr>
        <w:rFonts w:hint="default"/>
        <w:lang w:val="tr-TR" w:eastAsia="en-US" w:bidi="ar-SA"/>
      </w:rPr>
    </w:lvl>
    <w:lvl w:ilvl="2" w:tplc="5F443DF0">
      <w:numFmt w:val="bullet"/>
      <w:lvlText w:val="•"/>
      <w:lvlJc w:val="left"/>
      <w:pPr>
        <w:ind w:left="2673" w:hanging="435"/>
      </w:pPr>
      <w:rPr>
        <w:rFonts w:hint="default"/>
        <w:lang w:val="tr-TR" w:eastAsia="en-US" w:bidi="ar-SA"/>
      </w:rPr>
    </w:lvl>
    <w:lvl w:ilvl="3" w:tplc="819225AC">
      <w:numFmt w:val="bullet"/>
      <w:lvlText w:val="•"/>
      <w:lvlJc w:val="left"/>
      <w:pPr>
        <w:ind w:left="3659" w:hanging="435"/>
      </w:pPr>
      <w:rPr>
        <w:rFonts w:hint="default"/>
        <w:lang w:val="tr-TR" w:eastAsia="en-US" w:bidi="ar-SA"/>
      </w:rPr>
    </w:lvl>
    <w:lvl w:ilvl="4" w:tplc="892AA10A">
      <w:numFmt w:val="bullet"/>
      <w:lvlText w:val="•"/>
      <w:lvlJc w:val="left"/>
      <w:pPr>
        <w:ind w:left="4646" w:hanging="435"/>
      </w:pPr>
      <w:rPr>
        <w:rFonts w:hint="default"/>
        <w:lang w:val="tr-TR" w:eastAsia="en-US" w:bidi="ar-SA"/>
      </w:rPr>
    </w:lvl>
    <w:lvl w:ilvl="5" w:tplc="A0C662AC">
      <w:numFmt w:val="bullet"/>
      <w:lvlText w:val="•"/>
      <w:lvlJc w:val="left"/>
      <w:pPr>
        <w:ind w:left="5633" w:hanging="435"/>
      </w:pPr>
      <w:rPr>
        <w:rFonts w:hint="default"/>
        <w:lang w:val="tr-TR" w:eastAsia="en-US" w:bidi="ar-SA"/>
      </w:rPr>
    </w:lvl>
    <w:lvl w:ilvl="6" w:tplc="F052256E">
      <w:numFmt w:val="bullet"/>
      <w:lvlText w:val="•"/>
      <w:lvlJc w:val="left"/>
      <w:pPr>
        <w:ind w:left="6619" w:hanging="435"/>
      </w:pPr>
      <w:rPr>
        <w:rFonts w:hint="default"/>
        <w:lang w:val="tr-TR" w:eastAsia="en-US" w:bidi="ar-SA"/>
      </w:rPr>
    </w:lvl>
    <w:lvl w:ilvl="7" w:tplc="3AF65D28">
      <w:numFmt w:val="bullet"/>
      <w:lvlText w:val="•"/>
      <w:lvlJc w:val="left"/>
      <w:pPr>
        <w:ind w:left="7606" w:hanging="435"/>
      </w:pPr>
      <w:rPr>
        <w:rFonts w:hint="default"/>
        <w:lang w:val="tr-TR" w:eastAsia="en-US" w:bidi="ar-SA"/>
      </w:rPr>
    </w:lvl>
    <w:lvl w:ilvl="8" w:tplc="60A052B0">
      <w:numFmt w:val="bullet"/>
      <w:lvlText w:val="•"/>
      <w:lvlJc w:val="left"/>
      <w:pPr>
        <w:ind w:left="8592" w:hanging="435"/>
      </w:pPr>
      <w:rPr>
        <w:rFonts w:hint="default"/>
        <w:lang w:val="tr-TR" w:eastAsia="en-US" w:bidi="ar-SA"/>
      </w:rPr>
    </w:lvl>
  </w:abstractNum>
  <w:abstractNum w:abstractNumId="1">
    <w:nsid w:val="59765C22"/>
    <w:multiLevelType w:val="hybridMultilevel"/>
    <w:tmpl w:val="847CEE34"/>
    <w:lvl w:ilvl="0" w:tplc="F7528BEA">
      <w:numFmt w:val="bullet"/>
      <w:lvlText w:val=""/>
      <w:lvlJc w:val="left"/>
      <w:pPr>
        <w:ind w:left="1377" w:hanging="356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23723972">
      <w:numFmt w:val="bullet"/>
      <w:lvlText w:val="•"/>
      <w:lvlJc w:val="left"/>
      <w:pPr>
        <w:ind w:left="2298" w:hanging="356"/>
      </w:pPr>
      <w:rPr>
        <w:rFonts w:hint="default"/>
        <w:lang w:val="tr-TR" w:eastAsia="en-US" w:bidi="ar-SA"/>
      </w:rPr>
    </w:lvl>
    <w:lvl w:ilvl="2" w:tplc="4668955C">
      <w:numFmt w:val="bullet"/>
      <w:lvlText w:val="•"/>
      <w:lvlJc w:val="left"/>
      <w:pPr>
        <w:ind w:left="3217" w:hanging="356"/>
      </w:pPr>
      <w:rPr>
        <w:rFonts w:hint="default"/>
        <w:lang w:val="tr-TR" w:eastAsia="en-US" w:bidi="ar-SA"/>
      </w:rPr>
    </w:lvl>
    <w:lvl w:ilvl="3" w:tplc="9780701A">
      <w:numFmt w:val="bullet"/>
      <w:lvlText w:val="•"/>
      <w:lvlJc w:val="left"/>
      <w:pPr>
        <w:ind w:left="4135" w:hanging="356"/>
      </w:pPr>
      <w:rPr>
        <w:rFonts w:hint="default"/>
        <w:lang w:val="tr-TR" w:eastAsia="en-US" w:bidi="ar-SA"/>
      </w:rPr>
    </w:lvl>
    <w:lvl w:ilvl="4" w:tplc="0BECAAAC">
      <w:numFmt w:val="bullet"/>
      <w:lvlText w:val="•"/>
      <w:lvlJc w:val="left"/>
      <w:pPr>
        <w:ind w:left="5054" w:hanging="356"/>
      </w:pPr>
      <w:rPr>
        <w:rFonts w:hint="default"/>
        <w:lang w:val="tr-TR" w:eastAsia="en-US" w:bidi="ar-SA"/>
      </w:rPr>
    </w:lvl>
    <w:lvl w:ilvl="5" w:tplc="14E8675E">
      <w:numFmt w:val="bullet"/>
      <w:lvlText w:val="•"/>
      <w:lvlJc w:val="left"/>
      <w:pPr>
        <w:ind w:left="5973" w:hanging="356"/>
      </w:pPr>
      <w:rPr>
        <w:rFonts w:hint="default"/>
        <w:lang w:val="tr-TR" w:eastAsia="en-US" w:bidi="ar-SA"/>
      </w:rPr>
    </w:lvl>
    <w:lvl w:ilvl="6" w:tplc="10E6AF7E">
      <w:numFmt w:val="bullet"/>
      <w:lvlText w:val="•"/>
      <w:lvlJc w:val="left"/>
      <w:pPr>
        <w:ind w:left="6891" w:hanging="356"/>
      </w:pPr>
      <w:rPr>
        <w:rFonts w:hint="default"/>
        <w:lang w:val="tr-TR" w:eastAsia="en-US" w:bidi="ar-SA"/>
      </w:rPr>
    </w:lvl>
    <w:lvl w:ilvl="7" w:tplc="19C4C69E">
      <w:numFmt w:val="bullet"/>
      <w:lvlText w:val="•"/>
      <w:lvlJc w:val="left"/>
      <w:pPr>
        <w:ind w:left="7810" w:hanging="356"/>
      </w:pPr>
      <w:rPr>
        <w:rFonts w:hint="default"/>
        <w:lang w:val="tr-TR" w:eastAsia="en-US" w:bidi="ar-SA"/>
      </w:rPr>
    </w:lvl>
    <w:lvl w:ilvl="8" w:tplc="53CADFD8">
      <w:numFmt w:val="bullet"/>
      <w:lvlText w:val="•"/>
      <w:lvlJc w:val="left"/>
      <w:pPr>
        <w:ind w:left="8728" w:hanging="356"/>
      </w:pPr>
      <w:rPr>
        <w:rFonts w:hint="default"/>
        <w:lang w:val="tr-TR" w:eastAsia="en-US" w:bidi="ar-SA"/>
      </w:rPr>
    </w:lvl>
  </w:abstractNum>
  <w:abstractNum w:abstractNumId="2">
    <w:nsid w:val="746355FD"/>
    <w:multiLevelType w:val="hybridMultilevel"/>
    <w:tmpl w:val="0136CC08"/>
    <w:lvl w:ilvl="0" w:tplc="C62AC5E4">
      <w:start w:val="11"/>
      <w:numFmt w:val="decimal"/>
      <w:lvlText w:val="%1."/>
      <w:lvlJc w:val="left"/>
      <w:pPr>
        <w:ind w:left="1034" w:hanging="359"/>
        <w:jc w:val="left"/>
      </w:pPr>
      <w:rPr>
        <w:rFonts w:ascii="Calibri" w:eastAsia="Calibri" w:hAnsi="Calibri" w:cs="Calibri" w:hint="default"/>
        <w:spacing w:val="-1"/>
        <w:w w:val="99"/>
        <w:sz w:val="24"/>
        <w:szCs w:val="24"/>
        <w:lang w:val="tr-TR" w:eastAsia="en-US" w:bidi="ar-SA"/>
      </w:rPr>
    </w:lvl>
    <w:lvl w:ilvl="1" w:tplc="7148504C">
      <w:numFmt w:val="bullet"/>
      <w:lvlText w:val="•"/>
      <w:lvlJc w:val="left"/>
      <w:pPr>
        <w:ind w:left="1396" w:hanging="360"/>
      </w:pPr>
      <w:rPr>
        <w:rFonts w:ascii="Arial MT" w:eastAsia="Arial MT" w:hAnsi="Arial MT" w:cs="Arial MT" w:hint="default"/>
        <w:w w:val="99"/>
        <w:sz w:val="24"/>
        <w:szCs w:val="24"/>
        <w:lang w:val="tr-TR" w:eastAsia="en-US" w:bidi="ar-SA"/>
      </w:rPr>
    </w:lvl>
    <w:lvl w:ilvl="2" w:tplc="D2602A7E">
      <w:numFmt w:val="bullet"/>
      <w:lvlText w:val="•"/>
      <w:lvlJc w:val="left"/>
      <w:pPr>
        <w:ind w:left="2418" w:hanging="360"/>
      </w:pPr>
      <w:rPr>
        <w:rFonts w:hint="default"/>
        <w:lang w:val="tr-TR" w:eastAsia="en-US" w:bidi="ar-SA"/>
      </w:rPr>
    </w:lvl>
    <w:lvl w:ilvl="3" w:tplc="990AA550">
      <w:numFmt w:val="bullet"/>
      <w:lvlText w:val="•"/>
      <w:lvlJc w:val="left"/>
      <w:pPr>
        <w:ind w:left="3436" w:hanging="360"/>
      </w:pPr>
      <w:rPr>
        <w:rFonts w:hint="default"/>
        <w:lang w:val="tr-TR" w:eastAsia="en-US" w:bidi="ar-SA"/>
      </w:rPr>
    </w:lvl>
    <w:lvl w:ilvl="4" w:tplc="863632C4">
      <w:numFmt w:val="bullet"/>
      <w:lvlText w:val="•"/>
      <w:lvlJc w:val="left"/>
      <w:pPr>
        <w:ind w:left="4455" w:hanging="360"/>
      </w:pPr>
      <w:rPr>
        <w:rFonts w:hint="default"/>
        <w:lang w:val="tr-TR" w:eastAsia="en-US" w:bidi="ar-SA"/>
      </w:rPr>
    </w:lvl>
    <w:lvl w:ilvl="5" w:tplc="D31EACDC">
      <w:numFmt w:val="bullet"/>
      <w:lvlText w:val="•"/>
      <w:lvlJc w:val="left"/>
      <w:pPr>
        <w:ind w:left="5473" w:hanging="360"/>
      </w:pPr>
      <w:rPr>
        <w:rFonts w:hint="default"/>
        <w:lang w:val="tr-TR" w:eastAsia="en-US" w:bidi="ar-SA"/>
      </w:rPr>
    </w:lvl>
    <w:lvl w:ilvl="6" w:tplc="20862F7C">
      <w:numFmt w:val="bullet"/>
      <w:lvlText w:val="•"/>
      <w:lvlJc w:val="left"/>
      <w:pPr>
        <w:ind w:left="6492" w:hanging="360"/>
      </w:pPr>
      <w:rPr>
        <w:rFonts w:hint="default"/>
        <w:lang w:val="tr-TR" w:eastAsia="en-US" w:bidi="ar-SA"/>
      </w:rPr>
    </w:lvl>
    <w:lvl w:ilvl="7" w:tplc="1B2A7D6C">
      <w:numFmt w:val="bullet"/>
      <w:lvlText w:val="•"/>
      <w:lvlJc w:val="left"/>
      <w:pPr>
        <w:ind w:left="7510" w:hanging="360"/>
      </w:pPr>
      <w:rPr>
        <w:rFonts w:hint="default"/>
        <w:lang w:val="tr-TR" w:eastAsia="en-US" w:bidi="ar-SA"/>
      </w:rPr>
    </w:lvl>
    <w:lvl w:ilvl="8" w:tplc="1744093E">
      <w:numFmt w:val="bullet"/>
      <w:lvlText w:val="•"/>
      <w:lvlJc w:val="left"/>
      <w:pPr>
        <w:ind w:left="8529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646943"/>
    <w:rsid w:val="001D6A5B"/>
    <w:rsid w:val="00646943"/>
    <w:rsid w:val="00D46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46943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69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46943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646943"/>
    <w:pPr>
      <w:ind w:left="662"/>
      <w:outlineLvl w:val="1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646943"/>
    <w:pPr>
      <w:spacing w:before="17"/>
      <w:ind w:left="1396" w:hanging="361"/>
    </w:pPr>
  </w:style>
  <w:style w:type="paragraph" w:customStyle="1" w:styleId="TableParagraph">
    <w:name w:val="Table Paragraph"/>
    <w:basedOn w:val="Normal"/>
    <w:uiPriority w:val="1"/>
    <w:qFormat/>
    <w:rsid w:val="00646943"/>
  </w:style>
  <w:style w:type="paragraph" w:styleId="BalonMetni">
    <w:name w:val="Balloon Text"/>
    <w:basedOn w:val="Normal"/>
    <w:link w:val="BalonMetniChar"/>
    <w:uiPriority w:val="99"/>
    <w:semiHidden/>
    <w:unhideWhenUsed/>
    <w:rsid w:val="00D46E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6E3E"/>
    <w:rPr>
      <w:rFonts w:ascii="Tahoma" w:eastAsia="Calibri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bt4006@tubitak.gov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limiz.tubitak.gov.t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4006 TÜBİTAK Bilim Fuarları Destekleme Programı 11. Dönem Çağrıları hk.  3</dc:subject>
  <dc:creator>enVision Document &amp; Workflow Management System</dc:creator>
  <cp:lastModifiedBy>Pc_2</cp:lastModifiedBy>
  <cp:revision>2</cp:revision>
  <dcterms:created xsi:type="dcterms:W3CDTF">2024-11-05T08:20:00Z</dcterms:created>
  <dcterms:modified xsi:type="dcterms:W3CDTF">2024-11-05T08:24:00Z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2024-11-05T00:00:00Z</vt:filetime>
  </property>
</Properties>
</file>